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85" w:rsidRDefault="001427D7" w:rsidP="001427D7">
      <w:pPr>
        <w:jc w:val="center"/>
        <w:rPr>
          <w:b/>
        </w:rPr>
      </w:pPr>
      <w:r w:rsidRPr="001427D7">
        <w:rPr>
          <w:b/>
        </w:rPr>
        <w:t xml:space="preserve">Упражнение «Лист </w:t>
      </w:r>
      <w:r>
        <w:rPr>
          <w:b/>
        </w:rPr>
        <w:t>жела</w:t>
      </w:r>
      <w:r w:rsidRPr="001427D7">
        <w:rPr>
          <w:b/>
        </w:rPr>
        <w:t>ний»</w:t>
      </w:r>
    </w:p>
    <w:p w:rsidR="001427D7" w:rsidRDefault="001427D7" w:rsidP="001427D7">
      <w:pPr>
        <w:ind w:firstLine="708"/>
      </w:pPr>
      <w:r>
        <w:t>Понадобиться лист бумаги формата А3 (или два склеенных А</w:t>
      </w:r>
      <w:proofErr w:type="gramStart"/>
      <w:r>
        <w:t>4</w:t>
      </w:r>
      <w:proofErr w:type="gramEnd"/>
      <w:r>
        <w:t xml:space="preserve">). Посередине листа проведите черту, которая разделит его как бы на две части. Каждую страницу разделите на три столбца. Заполните верхние ячейки по этому образцу: </w:t>
      </w:r>
    </w:p>
    <w:p w:rsidR="001427D7" w:rsidRDefault="001427D7" w:rsidP="001427D7">
      <w:pPr>
        <w:jc w:val="center"/>
        <w:rPr>
          <w:b/>
        </w:rPr>
      </w:pPr>
    </w:p>
    <w:tbl>
      <w:tblPr>
        <w:tblW w:w="9504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4"/>
        <w:gridCol w:w="1670"/>
        <w:gridCol w:w="1555"/>
        <w:gridCol w:w="1498"/>
        <w:gridCol w:w="1622"/>
        <w:gridCol w:w="1585"/>
      </w:tblGrid>
      <w:tr w:rsidR="001427D7" w:rsidTr="001427D7">
        <w:trPr>
          <w:trHeight w:val="552"/>
        </w:trPr>
        <w:tc>
          <w:tcPr>
            <w:tcW w:w="1574" w:type="dxa"/>
          </w:tcPr>
          <w:p w:rsidR="001427D7" w:rsidRPr="001427D7" w:rsidRDefault="001427D7" w:rsidP="001427D7">
            <w:pPr>
              <w:jc w:val="center"/>
              <w:rPr>
                <w:sz w:val="16"/>
                <w:szCs w:val="16"/>
              </w:rPr>
            </w:pPr>
            <w:r w:rsidRPr="001427D7">
              <w:rPr>
                <w:sz w:val="16"/>
                <w:szCs w:val="16"/>
              </w:rPr>
              <w:t>Ситуации прошлого</w:t>
            </w:r>
          </w:p>
        </w:tc>
        <w:tc>
          <w:tcPr>
            <w:tcW w:w="1670" w:type="dxa"/>
          </w:tcPr>
          <w:p w:rsidR="001427D7" w:rsidRPr="001427D7" w:rsidRDefault="001427D7" w:rsidP="001427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427D7">
              <w:rPr>
                <w:sz w:val="16"/>
                <w:szCs w:val="16"/>
              </w:rPr>
              <w:t>Отношение фактическое</w:t>
            </w:r>
          </w:p>
        </w:tc>
        <w:tc>
          <w:tcPr>
            <w:tcW w:w="1555" w:type="dxa"/>
          </w:tcPr>
          <w:p w:rsidR="001427D7" w:rsidRPr="001427D7" w:rsidRDefault="001427D7" w:rsidP="001427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427D7">
              <w:rPr>
                <w:sz w:val="16"/>
                <w:szCs w:val="16"/>
              </w:rPr>
              <w:t>Отношение желаемое</w:t>
            </w:r>
          </w:p>
        </w:tc>
        <w:tc>
          <w:tcPr>
            <w:tcW w:w="1498" w:type="dxa"/>
          </w:tcPr>
          <w:p w:rsidR="001427D7" w:rsidRPr="001427D7" w:rsidRDefault="001427D7" w:rsidP="001427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427D7">
              <w:rPr>
                <w:sz w:val="16"/>
                <w:szCs w:val="16"/>
              </w:rPr>
              <w:t>Ситуации настоящего</w:t>
            </w:r>
          </w:p>
        </w:tc>
        <w:tc>
          <w:tcPr>
            <w:tcW w:w="1622" w:type="dxa"/>
          </w:tcPr>
          <w:p w:rsidR="001427D7" w:rsidRPr="001427D7" w:rsidRDefault="001427D7" w:rsidP="001427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427D7">
              <w:rPr>
                <w:sz w:val="16"/>
                <w:szCs w:val="16"/>
              </w:rPr>
              <w:t>Отношение фактическое</w:t>
            </w:r>
          </w:p>
        </w:tc>
        <w:tc>
          <w:tcPr>
            <w:tcW w:w="1585" w:type="dxa"/>
          </w:tcPr>
          <w:p w:rsidR="001427D7" w:rsidRPr="001427D7" w:rsidRDefault="001427D7" w:rsidP="001427D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427D7">
              <w:rPr>
                <w:sz w:val="16"/>
                <w:szCs w:val="16"/>
              </w:rPr>
              <w:t>Отношение желаемое</w:t>
            </w:r>
          </w:p>
        </w:tc>
      </w:tr>
      <w:tr w:rsidR="001427D7" w:rsidTr="001427D7">
        <w:trPr>
          <w:trHeight w:val="348"/>
        </w:trPr>
        <w:tc>
          <w:tcPr>
            <w:tcW w:w="1574" w:type="dxa"/>
          </w:tcPr>
          <w:p w:rsidR="001427D7" w:rsidRPr="001427D7" w:rsidRDefault="001427D7" w:rsidP="001427D7">
            <w:pPr>
              <w:ind w:left="-75"/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:rsidR="001427D7" w:rsidRPr="001427D7" w:rsidRDefault="001427D7" w:rsidP="001427D7">
            <w:pPr>
              <w:ind w:left="-75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1427D7" w:rsidRPr="001427D7" w:rsidRDefault="001427D7" w:rsidP="001427D7">
            <w:pPr>
              <w:ind w:left="-75"/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</w:tcPr>
          <w:p w:rsidR="001427D7" w:rsidRPr="001427D7" w:rsidRDefault="001427D7" w:rsidP="001427D7">
            <w:pPr>
              <w:ind w:left="-75"/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:rsidR="001427D7" w:rsidRPr="001427D7" w:rsidRDefault="001427D7" w:rsidP="001427D7">
            <w:pPr>
              <w:ind w:left="-75"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</w:tcPr>
          <w:p w:rsidR="001427D7" w:rsidRPr="001427D7" w:rsidRDefault="001427D7" w:rsidP="001427D7">
            <w:pPr>
              <w:ind w:left="-75"/>
              <w:jc w:val="center"/>
              <w:rPr>
                <w:sz w:val="16"/>
                <w:szCs w:val="16"/>
              </w:rPr>
            </w:pPr>
          </w:p>
        </w:tc>
      </w:tr>
    </w:tbl>
    <w:p w:rsidR="001427D7" w:rsidRDefault="001427D7"/>
    <w:p w:rsidR="001427D7" w:rsidRDefault="001427D7">
      <w:pPr>
        <w:ind w:firstLine="708"/>
      </w:pPr>
      <w:r>
        <w:t xml:space="preserve">Ваша первая задача – заполнить левый столбец. </w:t>
      </w:r>
      <w:r w:rsidR="006F5A12">
        <w:t xml:space="preserve">Туда надо вписать все наиболее часто встречающиеся жизненные ситуации, в которых взаимодействуете со своими мужчинами. Подразумевается не только муж или </w:t>
      </w:r>
      <w:proofErr w:type="spellStart"/>
      <w:r w:rsidR="006F5A12">
        <w:t>бойфренд</w:t>
      </w:r>
      <w:proofErr w:type="spellEnd"/>
      <w:r w:rsidR="006F5A12">
        <w:t xml:space="preserve">, но и отец, брат, друг. </w:t>
      </w:r>
    </w:p>
    <w:p w:rsidR="00080A67" w:rsidRDefault="00080A67">
      <w:pPr>
        <w:ind w:firstLine="708"/>
      </w:pPr>
      <w:proofErr w:type="gramStart"/>
      <w:r>
        <w:t xml:space="preserve">На правой половине листа вы должны описать ситуации текущей жизни, на левой – те, что случались в прошлом. </w:t>
      </w:r>
      <w:proofErr w:type="gramEnd"/>
    </w:p>
    <w:p w:rsidR="00080A67" w:rsidRDefault="00080A67">
      <w:pPr>
        <w:ind w:firstLine="708"/>
      </w:pPr>
      <w:r>
        <w:t>Пример, как должен выглядеть список ситуаций.</w:t>
      </w:r>
    </w:p>
    <w:p w:rsidR="00080A67" w:rsidRPr="00080A67" w:rsidRDefault="00080A67">
      <w:pPr>
        <w:ind w:firstLine="708"/>
        <w:rPr>
          <w:u w:val="single"/>
        </w:rPr>
      </w:pPr>
      <w:r w:rsidRPr="00080A67">
        <w:rPr>
          <w:u w:val="single"/>
        </w:rPr>
        <w:t>Ситуации прошлого:</w:t>
      </w:r>
    </w:p>
    <w:p w:rsidR="00080A67" w:rsidRDefault="00080A67" w:rsidP="00080A67">
      <w:pPr>
        <w:pStyle w:val="a3"/>
        <w:numPr>
          <w:ilvl w:val="0"/>
          <w:numId w:val="1"/>
        </w:numPr>
      </w:pPr>
      <w:r>
        <w:t>Знакомство с родителями</w:t>
      </w:r>
    </w:p>
    <w:p w:rsidR="00080A67" w:rsidRDefault="00080A67" w:rsidP="00080A67">
      <w:pPr>
        <w:pStyle w:val="a3"/>
        <w:numPr>
          <w:ilvl w:val="0"/>
          <w:numId w:val="1"/>
        </w:numPr>
      </w:pPr>
      <w:r>
        <w:t>Медовый месяц</w:t>
      </w:r>
    </w:p>
    <w:p w:rsidR="00080A67" w:rsidRDefault="00080A67" w:rsidP="00080A67">
      <w:pPr>
        <w:pStyle w:val="a3"/>
        <w:numPr>
          <w:ilvl w:val="0"/>
          <w:numId w:val="1"/>
        </w:numPr>
      </w:pPr>
      <w:r>
        <w:t>Смерть отца</w:t>
      </w:r>
    </w:p>
    <w:p w:rsidR="00080A67" w:rsidRDefault="00080A67" w:rsidP="00080A67">
      <w:pPr>
        <w:pStyle w:val="a3"/>
        <w:numPr>
          <w:ilvl w:val="0"/>
          <w:numId w:val="1"/>
        </w:numPr>
      </w:pPr>
      <w:r>
        <w:t>Переход на другую работу</w:t>
      </w:r>
    </w:p>
    <w:p w:rsidR="00080A67" w:rsidRDefault="00080A67" w:rsidP="00080A67">
      <w:pPr>
        <w:pStyle w:val="a3"/>
        <w:numPr>
          <w:ilvl w:val="0"/>
          <w:numId w:val="1"/>
        </w:numPr>
      </w:pPr>
      <w:r>
        <w:t>Неудачная беременность</w:t>
      </w:r>
    </w:p>
    <w:p w:rsidR="00080A67" w:rsidRDefault="00080A67" w:rsidP="00080A67">
      <w:pPr>
        <w:pStyle w:val="a3"/>
        <w:numPr>
          <w:ilvl w:val="0"/>
          <w:numId w:val="1"/>
        </w:numPr>
      </w:pPr>
      <w:r>
        <w:t>Удачная беременность и рождение дочери</w:t>
      </w:r>
    </w:p>
    <w:p w:rsidR="00080A67" w:rsidRDefault="00080A67" w:rsidP="00080A67">
      <w:pPr>
        <w:ind w:left="708"/>
      </w:pPr>
    </w:p>
    <w:p w:rsidR="00080A67" w:rsidRPr="00080A67" w:rsidRDefault="00080A67" w:rsidP="00080A67">
      <w:pPr>
        <w:ind w:left="708"/>
        <w:rPr>
          <w:u w:val="single"/>
        </w:rPr>
      </w:pPr>
      <w:r w:rsidRPr="00080A67">
        <w:rPr>
          <w:u w:val="single"/>
        </w:rPr>
        <w:t>Ситуации настоящего:</w:t>
      </w:r>
    </w:p>
    <w:p w:rsidR="00080A67" w:rsidRDefault="00080A67" w:rsidP="00080A67">
      <w:pPr>
        <w:pStyle w:val="a3"/>
        <w:numPr>
          <w:ilvl w:val="0"/>
          <w:numId w:val="1"/>
        </w:numPr>
      </w:pPr>
      <w:r>
        <w:t>Кредит на машину</w:t>
      </w:r>
    </w:p>
    <w:p w:rsidR="00080A67" w:rsidRDefault="00080A67" w:rsidP="00080A67">
      <w:pPr>
        <w:pStyle w:val="a3"/>
        <w:numPr>
          <w:ilvl w:val="0"/>
          <w:numId w:val="1"/>
        </w:numPr>
      </w:pPr>
      <w:r>
        <w:t>Поездка на выходные за город</w:t>
      </w:r>
    </w:p>
    <w:p w:rsidR="00080A67" w:rsidRDefault="00080A67" w:rsidP="00080A67">
      <w:pPr>
        <w:pStyle w:val="a3"/>
        <w:numPr>
          <w:ilvl w:val="0"/>
          <w:numId w:val="1"/>
        </w:numPr>
      </w:pPr>
      <w:r>
        <w:t>Приход с работы домой</w:t>
      </w:r>
    </w:p>
    <w:p w:rsidR="00080A67" w:rsidRDefault="00080A67" w:rsidP="00080A67">
      <w:pPr>
        <w:pStyle w:val="a3"/>
        <w:numPr>
          <w:ilvl w:val="0"/>
          <w:numId w:val="1"/>
        </w:numPr>
      </w:pPr>
      <w:r>
        <w:t>Поиск вещей (носков, рубашек)</w:t>
      </w:r>
    </w:p>
    <w:p w:rsidR="00080A67" w:rsidRDefault="00080A67" w:rsidP="00080A67">
      <w:pPr>
        <w:pStyle w:val="a3"/>
        <w:numPr>
          <w:ilvl w:val="0"/>
          <w:numId w:val="1"/>
        </w:numPr>
      </w:pPr>
      <w:r>
        <w:t>Выступление дочери на городском празднике</w:t>
      </w:r>
    </w:p>
    <w:p w:rsidR="00080A67" w:rsidRDefault="00080A67" w:rsidP="00080A67">
      <w:pPr>
        <w:ind w:left="708"/>
      </w:pPr>
    </w:p>
    <w:p w:rsidR="00080A67" w:rsidRDefault="00072A00" w:rsidP="00072A00">
      <w:pPr>
        <w:ind w:firstLine="708"/>
      </w:pPr>
      <w:r>
        <w:t>Когда оба списка ситуаций будут готовы, надо заполнить два других столбца – поведение фактическое и поведение желаемое. Речь идет о поведение мужчины в этой ситуации. Пример клиентки:</w:t>
      </w: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1"/>
        <w:gridCol w:w="3840"/>
      </w:tblGrid>
      <w:tr w:rsidR="00072A00" w:rsidTr="00072A00">
        <w:trPr>
          <w:trHeight w:val="547"/>
        </w:trPr>
        <w:tc>
          <w:tcPr>
            <w:tcW w:w="3581" w:type="dxa"/>
          </w:tcPr>
          <w:p w:rsidR="00072A00" w:rsidRPr="00072A00" w:rsidRDefault="00072A00" w:rsidP="00072A00">
            <w:pPr>
              <w:ind w:firstLine="708"/>
              <w:jc w:val="center"/>
              <w:rPr>
                <w:b/>
                <w:sz w:val="18"/>
                <w:szCs w:val="18"/>
              </w:rPr>
            </w:pPr>
            <w:r w:rsidRPr="00072A00">
              <w:rPr>
                <w:b/>
                <w:sz w:val="18"/>
                <w:szCs w:val="18"/>
              </w:rPr>
              <w:t>Ситуации прошлого</w:t>
            </w:r>
          </w:p>
        </w:tc>
        <w:tc>
          <w:tcPr>
            <w:tcW w:w="3840" w:type="dxa"/>
          </w:tcPr>
          <w:p w:rsidR="00072A00" w:rsidRPr="00072A00" w:rsidRDefault="00072A00" w:rsidP="00072A00">
            <w:pPr>
              <w:ind w:firstLine="708"/>
              <w:jc w:val="center"/>
              <w:rPr>
                <w:b/>
                <w:sz w:val="18"/>
                <w:szCs w:val="18"/>
              </w:rPr>
            </w:pPr>
            <w:r w:rsidRPr="00072A00">
              <w:rPr>
                <w:b/>
                <w:sz w:val="18"/>
                <w:szCs w:val="18"/>
              </w:rPr>
              <w:t>Отношение фактическое</w:t>
            </w:r>
          </w:p>
        </w:tc>
      </w:tr>
      <w:tr w:rsidR="00072A00" w:rsidTr="00072A00">
        <w:trPr>
          <w:trHeight w:val="576"/>
        </w:trPr>
        <w:tc>
          <w:tcPr>
            <w:tcW w:w="3581" w:type="dxa"/>
          </w:tcPr>
          <w:p w:rsidR="00072A00" w:rsidRDefault="00072A00" w:rsidP="00072A00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2A00">
              <w:rPr>
                <w:sz w:val="18"/>
                <w:szCs w:val="18"/>
              </w:rPr>
              <w:t>Знакомство с родителями</w:t>
            </w:r>
          </w:p>
          <w:p w:rsidR="00072A00" w:rsidRDefault="00072A00" w:rsidP="00072A00">
            <w:pPr>
              <w:rPr>
                <w:sz w:val="18"/>
                <w:szCs w:val="18"/>
              </w:rPr>
            </w:pPr>
          </w:p>
          <w:p w:rsidR="00072A00" w:rsidRDefault="00072A00" w:rsidP="00072A00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Медовый месяц</w:t>
            </w:r>
          </w:p>
          <w:p w:rsidR="00072A00" w:rsidRPr="00072A00" w:rsidRDefault="00072A00" w:rsidP="00072A00">
            <w:pPr>
              <w:pStyle w:val="a3"/>
              <w:rPr>
                <w:sz w:val="18"/>
                <w:szCs w:val="18"/>
              </w:rPr>
            </w:pPr>
          </w:p>
          <w:p w:rsidR="00072A00" w:rsidRDefault="00072A00" w:rsidP="00072A00">
            <w:pPr>
              <w:rPr>
                <w:sz w:val="18"/>
                <w:szCs w:val="18"/>
              </w:rPr>
            </w:pPr>
          </w:p>
          <w:p w:rsidR="00072A00" w:rsidRDefault="00072A00" w:rsidP="00072A00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Смерть отца</w:t>
            </w:r>
          </w:p>
          <w:p w:rsidR="00072A00" w:rsidRDefault="00072A00" w:rsidP="00072A00">
            <w:pPr>
              <w:rPr>
                <w:sz w:val="18"/>
                <w:szCs w:val="18"/>
              </w:rPr>
            </w:pPr>
          </w:p>
          <w:p w:rsidR="00186B9B" w:rsidRDefault="00186B9B" w:rsidP="00072A00">
            <w:pPr>
              <w:rPr>
                <w:sz w:val="18"/>
                <w:szCs w:val="18"/>
              </w:rPr>
            </w:pPr>
          </w:p>
          <w:p w:rsidR="00072A00" w:rsidRDefault="00072A00" w:rsidP="00072A00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новой работы</w:t>
            </w:r>
          </w:p>
          <w:p w:rsidR="00186B9B" w:rsidRDefault="00186B9B" w:rsidP="00186B9B">
            <w:pPr>
              <w:rPr>
                <w:sz w:val="18"/>
                <w:szCs w:val="18"/>
              </w:rPr>
            </w:pPr>
          </w:p>
          <w:p w:rsidR="00186B9B" w:rsidRDefault="00186B9B" w:rsidP="00186B9B">
            <w:pPr>
              <w:rPr>
                <w:sz w:val="18"/>
                <w:szCs w:val="18"/>
              </w:rPr>
            </w:pPr>
          </w:p>
          <w:p w:rsidR="00186B9B" w:rsidRDefault="00186B9B" w:rsidP="00186B9B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Неудачная беременность</w:t>
            </w:r>
          </w:p>
          <w:p w:rsidR="00186B9B" w:rsidRDefault="00186B9B" w:rsidP="00186B9B">
            <w:pPr>
              <w:rPr>
                <w:sz w:val="18"/>
                <w:szCs w:val="18"/>
              </w:rPr>
            </w:pPr>
          </w:p>
          <w:p w:rsidR="00186B9B" w:rsidRDefault="00186B9B" w:rsidP="00186B9B">
            <w:pPr>
              <w:rPr>
                <w:sz w:val="18"/>
                <w:szCs w:val="18"/>
              </w:rPr>
            </w:pPr>
          </w:p>
          <w:p w:rsidR="00186B9B" w:rsidRPr="00186B9B" w:rsidRDefault="00186B9B" w:rsidP="00186B9B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Удачная беременность и рождение дочери</w:t>
            </w:r>
          </w:p>
        </w:tc>
        <w:tc>
          <w:tcPr>
            <w:tcW w:w="3840" w:type="dxa"/>
          </w:tcPr>
          <w:p w:rsidR="00072A00" w:rsidRDefault="00072A00" w:rsidP="00072A00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Позволил себе выпить лишнего, отчего мои родители сочли его за алкоголика, я испытала унижение.</w:t>
            </w:r>
          </w:p>
          <w:p w:rsidR="00072A00" w:rsidRDefault="00072A00" w:rsidP="00072A00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Из-за того что взял дополнительную работу, никуда не поехали, провели первый месяц после свадьбы в доме родителей.</w:t>
            </w:r>
          </w:p>
          <w:p w:rsidR="00072A00" w:rsidRDefault="00072A00" w:rsidP="00072A00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Когда умер мой отец, мужа раздражали мои слезы, вместо слов утешения я слышала: «кончай ныть».</w:t>
            </w:r>
          </w:p>
          <w:p w:rsidR="00072A00" w:rsidRDefault="00186B9B" w:rsidP="00072A00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Когда пришлось уйти со старой работы и срочно искать </w:t>
            </w:r>
            <w:proofErr w:type="gramStart"/>
            <w:r>
              <w:rPr>
                <w:sz w:val="18"/>
                <w:szCs w:val="18"/>
              </w:rPr>
              <w:t>новую</w:t>
            </w:r>
            <w:proofErr w:type="gramEnd"/>
            <w:r>
              <w:rPr>
                <w:sz w:val="18"/>
                <w:szCs w:val="18"/>
              </w:rPr>
              <w:t>, давал понять, кто главный добытчик в доме; будто я – нахлебница.</w:t>
            </w:r>
          </w:p>
          <w:p w:rsidR="00186B9B" w:rsidRDefault="00186B9B" w:rsidP="00072A00">
            <w:pPr>
              <w:ind w:firstLine="708"/>
              <w:rPr>
                <w:sz w:val="18"/>
                <w:szCs w:val="18"/>
              </w:rPr>
            </w:pPr>
          </w:p>
          <w:p w:rsidR="00186B9B" w:rsidRDefault="00186B9B" w:rsidP="00072A00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Когда у меня случился </w:t>
            </w:r>
            <w:proofErr w:type="gramStart"/>
            <w:r>
              <w:rPr>
                <w:sz w:val="18"/>
                <w:szCs w:val="18"/>
              </w:rPr>
              <w:t>выкидыш</w:t>
            </w:r>
            <w:proofErr w:type="gramEnd"/>
            <w:r>
              <w:rPr>
                <w:sz w:val="18"/>
                <w:szCs w:val="18"/>
              </w:rPr>
              <w:t xml:space="preserve"> и я была в больнице, он поехал с друзьями за город.</w:t>
            </w:r>
          </w:p>
          <w:p w:rsidR="00186B9B" w:rsidRDefault="00186B9B" w:rsidP="00072A00">
            <w:pPr>
              <w:ind w:firstLine="708"/>
              <w:rPr>
                <w:sz w:val="18"/>
                <w:szCs w:val="18"/>
              </w:rPr>
            </w:pPr>
          </w:p>
          <w:p w:rsidR="00186B9B" w:rsidRPr="00072A00" w:rsidRDefault="00186B9B" w:rsidP="00186B9B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Радовался, что будет ребенок, очень ждал сына – когда УЗИ показало девочку, не скрывал разочарования.</w:t>
            </w:r>
          </w:p>
        </w:tc>
      </w:tr>
    </w:tbl>
    <w:p w:rsidR="009E689B" w:rsidRDefault="009E689B" w:rsidP="00072A00">
      <w:pPr>
        <w:ind w:firstLine="708"/>
      </w:pP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3782"/>
      </w:tblGrid>
      <w:tr w:rsidR="009E689B" w:rsidTr="009E689B">
        <w:trPr>
          <w:trHeight w:val="585"/>
        </w:trPr>
        <w:tc>
          <w:tcPr>
            <w:tcW w:w="3600" w:type="dxa"/>
          </w:tcPr>
          <w:p w:rsidR="009E689B" w:rsidRPr="009E689B" w:rsidRDefault="009E689B" w:rsidP="009E689B">
            <w:pPr>
              <w:ind w:firstLine="708"/>
              <w:jc w:val="center"/>
              <w:rPr>
                <w:b/>
                <w:sz w:val="18"/>
                <w:szCs w:val="18"/>
              </w:rPr>
            </w:pPr>
            <w:r w:rsidRPr="009E689B">
              <w:rPr>
                <w:b/>
                <w:sz w:val="18"/>
                <w:szCs w:val="18"/>
              </w:rPr>
              <w:t>Ситуации настоящего</w:t>
            </w:r>
          </w:p>
        </w:tc>
        <w:tc>
          <w:tcPr>
            <w:tcW w:w="3782" w:type="dxa"/>
          </w:tcPr>
          <w:p w:rsidR="009E689B" w:rsidRPr="009E689B" w:rsidRDefault="009E689B" w:rsidP="009E689B">
            <w:pPr>
              <w:ind w:firstLine="708"/>
              <w:jc w:val="center"/>
              <w:rPr>
                <w:b/>
                <w:sz w:val="18"/>
                <w:szCs w:val="18"/>
              </w:rPr>
            </w:pPr>
            <w:r w:rsidRPr="009E689B">
              <w:rPr>
                <w:b/>
                <w:sz w:val="18"/>
                <w:szCs w:val="18"/>
              </w:rPr>
              <w:t>Отношение фактическое</w:t>
            </w:r>
          </w:p>
        </w:tc>
      </w:tr>
      <w:tr w:rsidR="009E689B" w:rsidTr="009E689B">
        <w:trPr>
          <w:trHeight w:val="509"/>
        </w:trPr>
        <w:tc>
          <w:tcPr>
            <w:tcW w:w="3600" w:type="dxa"/>
          </w:tcPr>
          <w:p w:rsidR="009E689B" w:rsidRDefault="009E689B" w:rsidP="009E689B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 на машину</w:t>
            </w:r>
          </w:p>
          <w:p w:rsidR="009E689B" w:rsidRDefault="009E689B" w:rsidP="009E689B">
            <w:pPr>
              <w:rPr>
                <w:sz w:val="18"/>
                <w:szCs w:val="18"/>
              </w:rPr>
            </w:pPr>
          </w:p>
          <w:p w:rsidR="009E689B" w:rsidRDefault="009E689B" w:rsidP="009E689B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E689B">
              <w:rPr>
                <w:sz w:val="18"/>
                <w:szCs w:val="18"/>
              </w:rPr>
              <w:t>Приход с работы домой</w:t>
            </w:r>
          </w:p>
          <w:p w:rsidR="009E689B" w:rsidRPr="009E689B" w:rsidRDefault="009E689B" w:rsidP="009E689B">
            <w:pPr>
              <w:pStyle w:val="a3"/>
              <w:rPr>
                <w:sz w:val="18"/>
                <w:szCs w:val="18"/>
              </w:rPr>
            </w:pPr>
          </w:p>
          <w:p w:rsidR="009E689B" w:rsidRDefault="009E689B" w:rsidP="009E689B">
            <w:pPr>
              <w:rPr>
                <w:sz w:val="18"/>
                <w:szCs w:val="18"/>
              </w:rPr>
            </w:pPr>
          </w:p>
          <w:p w:rsidR="009E689B" w:rsidRDefault="009E689B" w:rsidP="009E689B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вещей (носков, рубашек)</w:t>
            </w:r>
          </w:p>
          <w:p w:rsidR="009E689B" w:rsidRPr="009E689B" w:rsidRDefault="009E689B" w:rsidP="009E689B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Выступление дочери на городском празднике</w:t>
            </w:r>
          </w:p>
          <w:p w:rsidR="009E689B" w:rsidRPr="009E689B" w:rsidRDefault="009E689B" w:rsidP="009E689B">
            <w:pPr>
              <w:rPr>
                <w:sz w:val="18"/>
                <w:szCs w:val="18"/>
              </w:rPr>
            </w:pPr>
          </w:p>
        </w:tc>
        <w:tc>
          <w:tcPr>
            <w:tcW w:w="3782" w:type="dxa"/>
          </w:tcPr>
          <w:p w:rsidR="009E689B" w:rsidRDefault="009E689B" w:rsidP="009E689B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только взяли кредит на машину, ограничивает меня во всем, экономит буквально на спичках.</w:t>
            </w:r>
          </w:p>
          <w:p w:rsidR="009E689B" w:rsidRDefault="009E689B" w:rsidP="009E689B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Приходит домой, поест – и за компьютер, играет в игры, со мной практически не разговаривает.</w:t>
            </w:r>
          </w:p>
          <w:p w:rsidR="009E689B" w:rsidRDefault="009E689B" w:rsidP="009E689B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Каждое утро ищет носки и рубашки, и если не может найти, обвиняет меня.</w:t>
            </w:r>
          </w:p>
          <w:p w:rsidR="009E689B" w:rsidRPr="009E689B" w:rsidRDefault="009E689B" w:rsidP="009E689B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Снимал выступление дочери на празднике, очень гордился, показывал видео всем друзьям.</w:t>
            </w:r>
          </w:p>
        </w:tc>
      </w:tr>
    </w:tbl>
    <w:p w:rsidR="00E26AB2" w:rsidRDefault="00E26AB2" w:rsidP="00072A00">
      <w:pPr>
        <w:ind w:firstLine="708"/>
      </w:pPr>
      <w:proofErr w:type="gramStart"/>
      <w:r>
        <w:t>Неправда ли</w:t>
      </w:r>
      <w:proofErr w:type="gramEnd"/>
      <w:r>
        <w:t>, на основе этих столбцов складывается не очень хорошее мнение о муже моей клиентки? Теперь посмотрим, что написала клиентка в третьем столбце: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4"/>
        <w:gridCol w:w="3392"/>
        <w:gridCol w:w="2659"/>
      </w:tblGrid>
      <w:tr w:rsidR="00522E15" w:rsidTr="00522E15">
        <w:trPr>
          <w:trHeight w:val="483"/>
        </w:trPr>
        <w:tc>
          <w:tcPr>
            <w:tcW w:w="3164" w:type="dxa"/>
          </w:tcPr>
          <w:p w:rsidR="00522E15" w:rsidRPr="00072A00" w:rsidRDefault="00522E15" w:rsidP="00522E15">
            <w:pPr>
              <w:ind w:firstLine="708"/>
              <w:jc w:val="center"/>
              <w:rPr>
                <w:b/>
                <w:sz w:val="18"/>
                <w:szCs w:val="18"/>
              </w:rPr>
            </w:pPr>
            <w:r w:rsidRPr="00072A00">
              <w:rPr>
                <w:b/>
                <w:sz w:val="18"/>
                <w:szCs w:val="18"/>
              </w:rPr>
              <w:t>Ситуации прошлого</w:t>
            </w:r>
          </w:p>
        </w:tc>
        <w:tc>
          <w:tcPr>
            <w:tcW w:w="3392" w:type="dxa"/>
          </w:tcPr>
          <w:p w:rsidR="00522E15" w:rsidRPr="00072A00" w:rsidRDefault="00522E15" w:rsidP="00522E15">
            <w:pPr>
              <w:ind w:firstLine="708"/>
              <w:jc w:val="center"/>
              <w:rPr>
                <w:b/>
                <w:sz w:val="18"/>
                <w:szCs w:val="18"/>
              </w:rPr>
            </w:pPr>
            <w:r w:rsidRPr="00072A00">
              <w:rPr>
                <w:b/>
                <w:sz w:val="18"/>
                <w:szCs w:val="18"/>
              </w:rPr>
              <w:t>Отношение фактическое</w:t>
            </w:r>
          </w:p>
        </w:tc>
        <w:tc>
          <w:tcPr>
            <w:tcW w:w="2659" w:type="dxa"/>
            <w:shd w:val="clear" w:color="auto" w:fill="auto"/>
          </w:tcPr>
          <w:p w:rsidR="00522E15" w:rsidRPr="00522E15" w:rsidRDefault="00522E15" w:rsidP="00522E1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522E15">
              <w:rPr>
                <w:b/>
                <w:sz w:val="18"/>
                <w:szCs w:val="18"/>
              </w:rPr>
              <w:t>Отношение желаемое</w:t>
            </w:r>
          </w:p>
        </w:tc>
      </w:tr>
      <w:tr w:rsidR="00522E15" w:rsidTr="00522E15">
        <w:trPr>
          <w:trHeight w:val="508"/>
        </w:trPr>
        <w:tc>
          <w:tcPr>
            <w:tcW w:w="3164" w:type="dxa"/>
          </w:tcPr>
          <w:p w:rsidR="00522E15" w:rsidRDefault="00522E15" w:rsidP="00522E1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72A00">
              <w:rPr>
                <w:sz w:val="18"/>
                <w:szCs w:val="18"/>
              </w:rPr>
              <w:t>Знакомство с родителями</w:t>
            </w:r>
          </w:p>
          <w:p w:rsidR="00522E15" w:rsidRDefault="00522E15" w:rsidP="00522E15">
            <w:pPr>
              <w:rPr>
                <w:sz w:val="18"/>
                <w:szCs w:val="18"/>
              </w:rPr>
            </w:pPr>
          </w:p>
          <w:p w:rsidR="00522E15" w:rsidRDefault="00522E15" w:rsidP="00522E15">
            <w:pPr>
              <w:rPr>
                <w:sz w:val="18"/>
                <w:szCs w:val="18"/>
              </w:rPr>
            </w:pPr>
          </w:p>
          <w:p w:rsidR="00522E15" w:rsidRDefault="00522E15" w:rsidP="00522E1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Медовый месяц</w:t>
            </w:r>
          </w:p>
          <w:p w:rsidR="00522E15" w:rsidRPr="00072A00" w:rsidRDefault="00522E15" w:rsidP="00522E15">
            <w:pPr>
              <w:pStyle w:val="a3"/>
              <w:rPr>
                <w:sz w:val="18"/>
                <w:szCs w:val="18"/>
              </w:rPr>
            </w:pPr>
          </w:p>
          <w:p w:rsidR="00522E15" w:rsidRDefault="00522E15" w:rsidP="00522E15">
            <w:pPr>
              <w:rPr>
                <w:sz w:val="18"/>
                <w:szCs w:val="18"/>
              </w:rPr>
            </w:pPr>
          </w:p>
          <w:p w:rsidR="00522E15" w:rsidRDefault="00522E15" w:rsidP="00522E15">
            <w:pPr>
              <w:rPr>
                <w:sz w:val="18"/>
                <w:szCs w:val="18"/>
              </w:rPr>
            </w:pPr>
          </w:p>
          <w:p w:rsidR="00522E15" w:rsidRDefault="00522E15" w:rsidP="00522E1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Смерть отца</w:t>
            </w:r>
          </w:p>
          <w:p w:rsidR="00522E15" w:rsidRDefault="00522E15" w:rsidP="00522E15">
            <w:pPr>
              <w:rPr>
                <w:sz w:val="18"/>
                <w:szCs w:val="18"/>
              </w:rPr>
            </w:pPr>
          </w:p>
          <w:p w:rsidR="00522E15" w:rsidRDefault="00522E15" w:rsidP="00522E15">
            <w:pPr>
              <w:rPr>
                <w:sz w:val="18"/>
                <w:szCs w:val="18"/>
              </w:rPr>
            </w:pPr>
          </w:p>
          <w:p w:rsidR="00522E15" w:rsidRDefault="00522E15" w:rsidP="00522E1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новой работы</w:t>
            </w:r>
          </w:p>
          <w:p w:rsidR="00522E15" w:rsidRDefault="00522E15" w:rsidP="00522E15">
            <w:pPr>
              <w:rPr>
                <w:sz w:val="18"/>
                <w:szCs w:val="18"/>
              </w:rPr>
            </w:pPr>
          </w:p>
          <w:p w:rsidR="00522E15" w:rsidRDefault="00522E15" w:rsidP="00522E15">
            <w:pPr>
              <w:rPr>
                <w:sz w:val="18"/>
                <w:szCs w:val="18"/>
              </w:rPr>
            </w:pPr>
          </w:p>
          <w:p w:rsidR="00522E15" w:rsidRDefault="00522E15" w:rsidP="00522E1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Неудачная беременность</w:t>
            </w:r>
          </w:p>
          <w:p w:rsidR="00522E15" w:rsidRDefault="00522E15" w:rsidP="00522E15">
            <w:pPr>
              <w:rPr>
                <w:sz w:val="18"/>
                <w:szCs w:val="18"/>
              </w:rPr>
            </w:pPr>
          </w:p>
          <w:p w:rsidR="00522E15" w:rsidRDefault="00522E15" w:rsidP="00522E15">
            <w:pPr>
              <w:rPr>
                <w:sz w:val="18"/>
                <w:szCs w:val="18"/>
              </w:rPr>
            </w:pPr>
          </w:p>
          <w:p w:rsidR="00522E15" w:rsidRPr="00186B9B" w:rsidRDefault="00522E15" w:rsidP="00522E1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Удачная беременность и рождение дочери</w:t>
            </w:r>
          </w:p>
        </w:tc>
        <w:tc>
          <w:tcPr>
            <w:tcW w:w="3392" w:type="dxa"/>
          </w:tcPr>
          <w:p w:rsidR="00522E15" w:rsidRDefault="00522E15" w:rsidP="00522E15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Позволил себе выпить лишнего, отчего мои родители сочли его за алкоголика, я испытала унижение.</w:t>
            </w:r>
          </w:p>
          <w:p w:rsidR="00522E15" w:rsidRDefault="00522E15" w:rsidP="00522E15">
            <w:pPr>
              <w:ind w:firstLine="708"/>
              <w:rPr>
                <w:sz w:val="18"/>
                <w:szCs w:val="18"/>
              </w:rPr>
            </w:pPr>
          </w:p>
          <w:p w:rsidR="00522E15" w:rsidRDefault="00522E15" w:rsidP="00522E15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Из-за того что взял дополнительную работу, никуда не поехали, провели первый месяц после свадьбы в доме родителей.</w:t>
            </w:r>
          </w:p>
          <w:p w:rsidR="00522E15" w:rsidRDefault="00522E15" w:rsidP="00522E15">
            <w:pPr>
              <w:ind w:firstLine="708"/>
              <w:rPr>
                <w:sz w:val="18"/>
                <w:szCs w:val="18"/>
              </w:rPr>
            </w:pPr>
          </w:p>
          <w:p w:rsidR="00522E15" w:rsidRDefault="00522E15" w:rsidP="00522E15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Когда умер мой отец, мужа раздражали мои слезы, вместо слов утешения я слышала: «кончай ныть».</w:t>
            </w:r>
          </w:p>
          <w:p w:rsidR="00522E15" w:rsidRDefault="00522E15" w:rsidP="00522E15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Когда пришлось уйти со старой работы и срочно искать </w:t>
            </w:r>
            <w:proofErr w:type="gramStart"/>
            <w:r>
              <w:rPr>
                <w:sz w:val="18"/>
                <w:szCs w:val="18"/>
              </w:rPr>
              <w:t>новую</w:t>
            </w:r>
            <w:proofErr w:type="gramEnd"/>
            <w:r>
              <w:rPr>
                <w:sz w:val="18"/>
                <w:szCs w:val="18"/>
              </w:rPr>
              <w:t>, давал понять, кто главный добытчик в доме; будто я – нахлебница.</w:t>
            </w:r>
          </w:p>
          <w:p w:rsidR="00522E15" w:rsidRDefault="00522E15" w:rsidP="00522E15">
            <w:pPr>
              <w:ind w:firstLine="708"/>
              <w:rPr>
                <w:sz w:val="18"/>
                <w:szCs w:val="18"/>
              </w:rPr>
            </w:pPr>
          </w:p>
          <w:p w:rsidR="00522E15" w:rsidRDefault="00522E15" w:rsidP="00522E15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Когда у меня случился </w:t>
            </w:r>
            <w:proofErr w:type="gramStart"/>
            <w:r>
              <w:rPr>
                <w:sz w:val="18"/>
                <w:szCs w:val="18"/>
              </w:rPr>
              <w:t>выкидыш</w:t>
            </w:r>
            <w:proofErr w:type="gramEnd"/>
            <w:r>
              <w:rPr>
                <w:sz w:val="18"/>
                <w:szCs w:val="18"/>
              </w:rPr>
              <w:t xml:space="preserve"> и я была в больнице, он поехал с друзьями за город.</w:t>
            </w:r>
          </w:p>
          <w:p w:rsidR="00522E15" w:rsidRDefault="00522E15" w:rsidP="00522E15">
            <w:pPr>
              <w:ind w:firstLine="708"/>
              <w:rPr>
                <w:sz w:val="18"/>
                <w:szCs w:val="18"/>
              </w:rPr>
            </w:pPr>
          </w:p>
          <w:p w:rsidR="00522E15" w:rsidRPr="00072A00" w:rsidRDefault="00522E15" w:rsidP="00522E15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Радовался, что будет ребенок, очень ждал сына – когда УЗИ показало девочку, не скрывал разочарования.</w:t>
            </w:r>
          </w:p>
        </w:tc>
        <w:tc>
          <w:tcPr>
            <w:tcW w:w="2659" w:type="dxa"/>
            <w:shd w:val="clear" w:color="auto" w:fill="auto"/>
          </w:tcPr>
          <w:p w:rsidR="00522E15" w:rsidRDefault="00522E15" w:rsidP="00522E15">
            <w:pPr>
              <w:spacing w:after="200" w:line="276" w:lineRule="auto"/>
              <w:rPr>
                <w:sz w:val="18"/>
                <w:szCs w:val="18"/>
              </w:rPr>
            </w:pPr>
            <w:r w:rsidRPr="00522E15">
              <w:rPr>
                <w:sz w:val="18"/>
                <w:szCs w:val="18"/>
              </w:rPr>
              <w:t>Хотела бы,</w:t>
            </w:r>
            <w:r>
              <w:rPr>
                <w:sz w:val="18"/>
                <w:szCs w:val="18"/>
              </w:rPr>
              <w:t xml:space="preserve"> чтобы он был более сдержанным, чтобы мне не приходилось краснеть за него.</w:t>
            </w:r>
          </w:p>
          <w:p w:rsidR="00522E15" w:rsidRDefault="00522E15" w:rsidP="00522E1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Медовый месяц бывает только раз: мог бы и отложить работу ради нас двоих.</w:t>
            </w:r>
          </w:p>
          <w:p w:rsidR="00522E15" w:rsidRDefault="00522E15" w:rsidP="00522E15">
            <w:pPr>
              <w:spacing w:after="200" w:line="276" w:lineRule="auto"/>
              <w:rPr>
                <w:sz w:val="18"/>
                <w:szCs w:val="18"/>
              </w:rPr>
            </w:pPr>
          </w:p>
          <w:p w:rsidR="00522E15" w:rsidRDefault="00522E15" w:rsidP="00522E1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 всего тогда нуждалась в его поддержке и утешении!</w:t>
            </w:r>
          </w:p>
          <w:p w:rsidR="00522E15" w:rsidRDefault="00522E15" w:rsidP="00522E1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 должен был быть более великодушным и щедрым, и не попрекать меня своими деньгами.</w:t>
            </w:r>
          </w:p>
          <w:p w:rsidR="00522E15" w:rsidRDefault="00522E15" w:rsidP="00522E1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хотела, чтобы он оставался со мной и поддержал меня.</w:t>
            </w:r>
          </w:p>
          <w:p w:rsidR="00522E15" w:rsidRDefault="00522E15" w:rsidP="00522E15">
            <w:pPr>
              <w:spacing w:after="200" w:line="276" w:lineRule="auto"/>
              <w:rPr>
                <w:sz w:val="18"/>
                <w:szCs w:val="18"/>
              </w:rPr>
            </w:pPr>
          </w:p>
          <w:p w:rsidR="00522E15" w:rsidRPr="00522E15" w:rsidRDefault="00522E15" w:rsidP="00522E1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Хотелось, чтобы он любил ребенка заранее, несмотря на пол.</w:t>
            </w:r>
          </w:p>
        </w:tc>
      </w:tr>
    </w:tbl>
    <w:p w:rsidR="00522E15" w:rsidRDefault="00E26AB2" w:rsidP="00072A00">
      <w:pPr>
        <w:ind w:firstLine="708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119"/>
        <w:gridCol w:w="2995"/>
      </w:tblGrid>
      <w:tr w:rsidR="00576D89" w:rsidTr="00576D89">
        <w:trPr>
          <w:trHeight w:val="593"/>
        </w:trPr>
        <w:tc>
          <w:tcPr>
            <w:tcW w:w="3085" w:type="dxa"/>
          </w:tcPr>
          <w:p w:rsidR="00576D89" w:rsidRPr="009E689B" w:rsidRDefault="00576D89" w:rsidP="00576D89">
            <w:pPr>
              <w:ind w:firstLine="708"/>
              <w:jc w:val="center"/>
              <w:rPr>
                <w:b/>
                <w:sz w:val="18"/>
                <w:szCs w:val="18"/>
              </w:rPr>
            </w:pPr>
            <w:r w:rsidRPr="009E689B">
              <w:rPr>
                <w:b/>
                <w:sz w:val="18"/>
                <w:szCs w:val="18"/>
              </w:rPr>
              <w:t>Ситуации настоящего</w:t>
            </w:r>
          </w:p>
        </w:tc>
        <w:tc>
          <w:tcPr>
            <w:tcW w:w="3119" w:type="dxa"/>
          </w:tcPr>
          <w:p w:rsidR="00576D89" w:rsidRPr="009E689B" w:rsidRDefault="00576D89" w:rsidP="00576D89">
            <w:pPr>
              <w:ind w:firstLine="708"/>
              <w:jc w:val="center"/>
              <w:rPr>
                <w:b/>
                <w:sz w:val="18"/>
                <w:szCs w:val="18"/>
              </w:rPr>
            </w:pPr>
            <w:r w:rsidRPr="009E689B">
              <w:rPr>
                <w:b/>
                <w:sz w:val="18"/>
                <w:szCs w:val="18"/>
              </w:rPr>
              <w:t>Отношение фактическое</w:t>
            </w:r>
          </w:p>
        </w:tc>
        <w:tc>
          <w:tcPr>
            <w:tcW w:w="2995" w:type="dxa"/>
            <w:shd w:val="clear" w:color="auto" w:fill="auto"/>
          </w:tcPr>
          <w:p w:rsidR="00576D89" w:rsidRPr="00576D89" w:rsidRDefault="00576D89" w:rsidP="00576D8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576D89">
              <w:rPr>
                <w:b/>
                <w:sz w:val="18"/>
                <w:szCs w:val="18"/>
              </w:rPr>
              <w:t>Отношение желаемое</w:t>
            </w:r>
          </w:p>
        </w:tc>
      </w:tr>
      <w:tr w:rsidR="00576D89" w:rsidTr="00576D89">
        <w:trPr>
          <w:trHeight w:val="516"/>
        </w:trPr>
        <w:tc>
          <w:tcPr>
            <w:tcW w:w="3085" w:type="dxa"/>
          </w:tcPr>
          <w:p w:rsidR="00576D89" w:rsidRDefault="00576D89" w:rsidP="00604513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 на машину</w:t>
            </w:r>
          </w:p>
          <w:p w:rsidR="00576D89" w:rsidRDefault="00576D89" w:rsidP="00604513">
            <w:pPr>
              <w:rPr>
                <w:sz w:val="18"/>
                <w:szCs w:val="18"/>
              </w:rPr>
            </w:pPr>
          </w:p>
          <w:p w:rsidR="00576D89" w:rsidRDefault="00576D89" w:rsidP="00604513">
            <w:pPr>
              <w:rPr>
                <w:sz w:val="18"/>
                <w:szCs w:val="18"/>
              </w:rPr>
            </w:pPr>
          </w:p>
          <w:p w:rsidR="00576D89" w:rsidRDefault="00576D89" w:rsidP="00604513">
            <w:pPr>
              <w:rPr>
                <w:sz w:val="18"/>
                <w:szCs w:val="18"/>
              </w:rPr>
            </w:pPr>
          </w:p>
          <w:p w:rsidR="00576D89" w:rsidRDefault="00576D89" w:rsidP="00604513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E689B">
              <w:rPr>
                <w:sz w:val="18"/>
                <w:szCs w:val="18"/>
              </w:rPr>
              <w:t>Приход с работы домой</w:t>
            </w:r>
          </w:p>
          <w:p w:rsidR="00576D89" w:rsidRPr="009E689B" w:rsidRDefault="00576D89" w:rsidP="00604513">
            <w:pPr>
              <w:pStyle w:val="a3"/>
              <w:rPr>
                <w:sz w:val="18"/>
                <w:szCs w:val="18"/>
              </w:rPr>
            </w:pPr>
          </w:p>
          <w:p w:rsidR="00576D89" w:rsidRDefault="00576D89" w:rsidP="00604513">
            <w:pPr>
              <w:rPr>
                <w:sz w:val="18"/>
                <w:szCs w:val="18"/>
              </w:rPr>
            </w:pPr>
          </w:p>
          <w:p w:rsidR="00576D89" w:rsidRDefault="00576D89" w:rsidP="00604513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вещей (носков, рубашек)</w:t>
            </w:r>
          </w:p>
          <w:p w:rsidR="00576D89" w:rsidRDefault="00576D89" w:rsidP="00576D89">
            <w:pPr>
              <w:rPr>
                <w:sz w:val="18"/>
                <w:szCs w:val="18"/>
              </w:rPr>
            </w:pPr>
          </w:p>
          <w:p w:rsidR="00576D89" w:rsidRPr="00576D89" w:rsidRDefault="00576D89" w:rsidP="00576D89">
            <w:pPr>
              <w:rPr>
                <w:sz w:val="18"/>
                <w:szCs w:val="18"/>
              </w:rPr>
            </w:pPr>
          </w:p>
          <w:p w:rsidR="00576D89" w:rsidRPr="00576D89" w:rsidRDefault="00576D89" w:rsidP="00604513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Выступление дочери на городском празднике</w:t>
            </w:r>
          </w:p>
        </w:tc>
        <w:tc>
          <w:tcPr>
            <w:tcW w:w="3119" w:type="dxa"/>
          </w:tcPr>
          <w:p w:rsidR="00576D89" w:rsidRDefault="00576D89" w:rsidP="00604513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Как только взяли кредит на машину, ограничивает меня во всем, экономит буквально на спичках.</w:t>
            </w:r>
          </w:p>
          <w:p w:rsidR="00576D89" w:rsidRDefault="00576D89" w:rsidP="00576D89">
            <w:pPr>
              <w:rPr>
                <w:sz w:val="18"/>
                <w:szCs w:val="18"/>
              </w:rPr>
            </w:pPr>
          </w:p>
          <w:p w:rsidR="00576D89" w:rsidRDefault="00576D89" w:rsidP="00576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Приходит домой, поест – и за компьютер, играет в игры, со мной практически не разговаривает.</w:t>
            </w:r>
          </w:p>
          <w:p w:rsidR="00576D89" w:rsidRDefault="00576D89" w:rsidP="00576D89">
            <w:pPr>
              <w:rPr>
                <w:sz w:val="18"/>
                <w:szCs w:val="18"/>
              </w:rPr>
            </w:pPr>
          </w:p>
          <w:p w:rsidR="00576D89" w:rsidRDefault="00576D89" w:rsidP="00604513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Каждое утро ищет носки и рубашки, и если не может найти, обвиняет меня.</w:t>
            </w:r>
          </w:p>
          <w:p w:rsidR="00576D89" w:rsidRDefault="00576D89" w:rsidP="00604513">
            <w:pPr>
              <w:ind w:firstLine="708"/>
              <w:rPr>
                <w:sz w:val="18"/>
                <w:szCs w:val="18"/>
              </w:rPr>
            </w:pPr>
          </w:p>
          <w:p w:rsidR="00576D89" w:rsidRPr="009E689B" w:rsidRDefault="00576D89" w:rsidP="00604513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Снимал выступление дочери на празднике, очень гордился, показывал видео всем друзьям.</w:t>
            </w:r>
          </w:p>
        </w:tc>
        <w:tc>
          <w:tcPr>
            <w:tcW w:w="2995" w:type="dxa"/>
            <w:shd w:val="clear" w:color="auto" w:fill="auto"/>
          </w:tcPr>
          <w:p w:rsidR="00576D89" w:rsidRDefault="00576D89" w:rsidP="00576D89">
            <w:pPr>
              <w:spacing w:after="200" w:line="276" w:lineRule="auto"/>
              <w:rPr>
                <w:sz w:val="18"/>
                <w:szCs w:val="18"/>
              </w:rPr>
            </w:pPr>
            <w:r w:rsidRPr="00576D89">
              <w:rPr>
                <w:sz w:val="18"/>
                <w:szCs w:val="18"/>
              </w:rPr>
              <w:lastRenderedPageBreak/>
              <w:t xml:space="preserve">Экономия не значит каторга; </w:t>
            </w:r>
            <w:r>
              <w:rPr>
                <w:sz w:val="18"/>
                <w:szCs w:val="18"/>
              </w:rPr>
              <w:t>хотелось бы, чтобы перестал следить за всеми моими расходами.</w:t>
            </w:r>
          </w:p>
          <w:p w:rsidR="00576D89" w:rsidRDefault="00576D89" w:rsidP="00576D89">
            <w:pPr>
              <w:spacing w:after="200" w:line="276" w:lineRule="auto"/>
              <w:rPr>
                <w:sz w:val="18"/>
                <w:szCs w:val="18"/>
              </w:rPr>
            </w:pPr>
          </w:p>
          <w:p w:rsidR="00576D89" w:rsidRDefault="00576D89" w:rsidP="00576D8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Хотелось бы, чтобы он немного поговорил со мной, рассказал, как прошел день, приласкал меня.</w:t>
            </w:r>
          </w:p>
          <w:p w:rsidR="00576D89" w:rsidRDefault="00576D89" w:rsidP="00576D8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Хотелось бы, чтобы за такие мелочи он отвечал сам.</w:t>
            </w:r>
          </w:p>
          <w:p w:rsidR="00576D89" w:rsidRDefault="00576D89" w:rsidP="00576D89">
            <w:pPr>
              <w:spacing w:after="200" w:line="276" w:lineRule="auto"/>
              <w:rPr>
                <w:sz w:val="18"/>
                <w:szCs w:val="18"/>
              </w:rPr>
            </w:pPr>
          </w:p>
          <w:p w:rsidR="00576D89" w:rsidRPr="00576D89" w:rsidRDefault="00576D89" w:rsidP="00576D8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Здесь пожеланий нет, он вел себя как настоящий любящий отец.</w:t>
            </w:r>
          </w:p>
        </w:tc>
      </w:tr>
    </w:tbl>
    <w:p w:rsidR="009E689B" w:rsidRDefault="009E689B" w:rsidP="00072A00">
      <w:pPr>
        <w:ind w:firstLine="708"/>
      </w:pPr>
    </w:p>
    <w:p w:rsidR="009B00A9" w:rsidRDefault="005E2462" w:rsidP="009B00A9">
      <w:r>
        <w:t>Все три столбца заполнены. Самый главный для нас – третий столбец. Это именно то отношение мужчи</w:t>
      </w:r>
      <w:r w:rsidR="00B4362C">
        <w:t xml:space="preserve">ны, которое вы ХОТИТЕ иметь. Теперь ваша задача – на основе  записей в третьем столбце составить свои собственные правила поведения по отношению к мужчинам. </w:t>
      </w:r>
    </w:p>
    <w:p w:rsidR="00000000" w:rsidRPr="009B00A9" w:rsidRDefault="00312718" w:rsidP="009B00A9">
      <w:pPr>
        <w:numPr>
          <w:ilvl w:val="0"/>
          <w:numId w:val="2"/>
        </w:numPr>
        <w:rPr>
          <w:b/>
        </w:rPr>
      </w:pPr>
      <w:proofErr w:type="spellStart"/>
      <w:r w:rsidRPr="009B00A9">
        <w:rPr>
          <w:b/>
        </w:rPr>
        <w:t>Отзеркалить</w:t>
      </w:r>
      <w:proofErr w:type="spellEnd"/>
      <w:r w:rsidRPr="009B00A9">
        <w:rPr>
          <w:b/>
        </w:rPr>
        <w:t xml:space="preserve"> поведение. </w:t>
      </w:r>
    </w:p>
    <w:p w:rsidR="009B00A9" w:rsidRDefault="009B00A9" w:rsidP="00072A00">
      <w:pPr>
        <w:ind w:firstLine="708"/>
      </w:pPr>
    </w:p>
    <w:p w:rsidR="00576D89" w:rsidRDefault="00B4362C" w:rsidP="00072A00">
      <w:pPr>
        <w:ind w:firstLine="708"/>
      </w:pPr>
      <w:r>
        <w:t>Пример клиентки:</w:t>
      </w:r>
    </w:p>
    <w:p w:rsidR="00B4362C" w:rsidRDefault="00B4362C" w:rsidP="00B4362C">
      <w:pPr>
        <w:pStyle w:val="a3"/>
        <w:numPr>
          <w:ilvl w:val="0"/>
          <w:numId w:val="1"/>
        </w:numPr>
      </w:pPr>
      <w:r>
        <w:t>Быть более сдержанной в присутствии значимых ему людей, не заставлять его краснеть за меня;</w:t>
      </w:r>
    </w:p>
    <w:p w:rsidR="00B4362C" w:rsidRDefault="00B4362C" w:rsidP="00B4362C">
      <w:pPr>
        <w:pStyle w:val="a3"/>
        <w:numPr>
          <w:ilvl w:val="0"/>
          <w:numId w:val="1"/>
        </w:numPr>
      </w:pPr>
      <w:r>
        <w:t>Откладывать работу ради неповторимых моментов в жизни, касающихся нас двоих;</w:t>
      </w:r>
    </w:p>
    <w:p w:rsidR="00B4362C" w:rsidRDefault="00B4362C" w:rsidP="00B4362C">
      <w:pPr>
        <w:pStyle w:val="a3"/>
        <w:numPr>
          <w:ilvl w:val="0"/>
          <w:numId w:val="1"/>
        </w:numPr>
      </w:pPr>
      <w:r>
        <w:t xml:space="preserve">Поддерживать и утешать в горестных моментах жизни, </w:t>
      </w:r>
      <w:proofErr w:type="gramStart"/>
      <w:r>
        <w:t>как бы не раздражали</w:t>
      </w:r>
      <w:proofErr w:type="gramEnd"/>
      <w:r>
        <w:t xml:space="preserve"> меня проявления этого горя;</w:t>
      </w:r>
    </w:p>
    <w:p w:rsidR="00B4362C" w:rsidRDefault="00B4362C" w:rsidP="00B4362C">
      <w:pPr>
        <w:pStyle w:val="a3"/>
        <w:numPr>
          <w:ilvl w:val="0"/>
          <w:numId w:val="1"/>
        </w:numPr>
      </w:pPr>
      <w:r>
        <w:t>Быть щедрой и великодушной, никогда не попрекать его деньгами;</w:t>
      </w:r>
    </w:p>
    <w:p w:rsidR="00B4362C" w:rsidRDefault="00B4362C" w:rsidP="00B4362C">
      <w:pPr>
        <w:pStyle w:val="a3"/>
        <w:numPr>
          <w:ilvl w:val="0"/>
          <w:numId w:val="1"/>
        </w:numPr>
      </w:pPr>
      <w:r>
        <w:t>Оставаться с ним в болезни и печали, поддерживать его, даже когда он сам может справиться;</w:t>
      </w:r>
    </w:p>
    <w:p w:rsidR="00B4362C" w:rsidRDefault="00B4362C" w:rsidP="00B4362C">
      <w:pPr>
        <w:pStyle w:val="a3"/>
        <w:numPr>
          <w:ilvl w:val="0"/>
          <w:numId w:val="1"/>
        </w:numPr>
      </w:pPr>
      <w:r>
        <w:t>Любить все, что любит он, по крайней мере, не быть равнодушной к этому;</w:t>
      </w:r>
    </w:p>
    <w:p w:rsidR="00B4362C" w:rsidRDefault="00B4362C" w:rsidP="00B4362C">
      <w:pPr>
        <w:pStyle w:val="a3"/>
        <w:numPr>
          <w:ilvl w:val="0"/>
          <w:numId w:val="1"/>
        </w:numPr>
      </w:pPr>
      <w:r>
        <w:t>Не следить за его расходами;</w:t>
      </w:r>
    </w:p>
    <w:p w:rsidR="00B4362C" w:rsidRDefault="00B4362C" w:rsidP="00B4362C">
      <w:pPr>
        <w:pStyle w:val="a3"/>
        <w:numPr>
          <w:ilvl w:val="0"/>
          <w:numId w:val="1"/>
        </w:numPr>
      </w:pPr>
      <w:r>
        <w:t>Делиться событиями, переживаниями и чувствами, проявлять нежность;</w:t>
      </w:r>
    </w:p>
    <w:p w:rsidR="00B4362C" w:rsidRDefault="00B4362C" w:rsidP="00B4362C">
      <w:pPr>
        <w:pStyle w:val="a3"/>
        <w:numPr>
          <w:ilvl w:val="0"/>
          <w:numId w:val="1"/>
        </w:numPr>
      </w:pPr>
      <w:r>
        <w:t>Отвечать самой за бытовые мелочи касающиеся меня.</w:t>
      </w:r>
    </w:p>
    <w:p w:rsidR="00B4362C" w:rsidRDefault="00B4362C" w:rsidP="00B4362C"/>
    <w:p w:rsidR="00B4362C" w:rsidRDefault="00142854" w:rsidP="00142854">
      <w:pPr>
        <w:ind w:firstLine="708"/>
      </w:pPr>
      <w:r>
        <w:t xml:space="preserve">В результате этого упражнения моя клиентка получила </w:t>
      </w:r>
      <w:r w:rsidRPr="00142854">
        <w:rPr>
          <w:b/>
        </w:rPr>
        <w:t>индивидуальные правила поведения,</w:t>
      </w:r>
      <w:r>
        <w:t xml:space="preserve"> касающиеся только ее самой и ее мужа. И как только она начала их выполнять – отношение ее супруга к ней кардинальным образом изменилось.</w:t>
      </w:r>
    </w:p>
    <w:p w:rsidR="00142854" w:rsidRDefault="00142854" w:rsidP="00142854">
      <w:pPr>
        <w:ind w:firstLine="708"/>
      </w:pPr>
      <w:r>
        <w:t>Удивительно? Ничего подобного: ведь и хорошее, и плохое всегда возвращается к тому, кто его совершает. Попробуйте – и убедитесь сами.</w:t>
      </w:r>
    </w:p>
    <w:p w:rsidR="00142854" w:rsidRDefault="0000220B" w:rsidP="00142854">
      <w:pPr>
        <w:ind w:firstLine="708"/>
      </w:pPr>
      <w:r>
        <w:rPr>
          <w:b/>
        </w:rPr>
        <w:t xml:space="preserve">Подлинное правило №1 </w:t>
      </w:r>
      <w:r>
        <w:t xml:space="preserve">утверждает, что самый простой тест для любого действия, которое вы собираетесь совершить в ваших взаимоотношениях, заключается в следующем: </w:t>
      </w:r>
      <w:r w:rsidR="0082155E">
        <w:t>применить к себе; то есть представьте, что мужчина делает то же самое по отношению к вам, - и тут же увидите, насколько оно справедливо.</w:t>
      </w:r>
    </w:p>
    <w:p w:rsidR="009B00A9" w:rsidRDefault="009B00A9" w:rsidP="00142854">
      <w:pPr>
        <w:ind w:firstLine="708"/>
      </w:pPr>
    </w:p>
    <w:p w:rsidR="009B00A9" w:rsidRPr="00312718" w:rsidRDefault="009B00A9" w:rsidP="009B00A9">
      <w:pPr>
        <w:pStyle w:val="a3"/>
        <w:numPr>
          <w:ilvl w:val="0"/>
          <w:numId w:val="2"/>
        </w:numPr>
        <w:rPr>
          <w:b/>
        </w:rPr>
      </w:pPr>
      <w:r w:rsidRPr="00312718">
        <w:rPr>
          <w:b/>
        </w:rPr>
        <w:t xml:space="preserve">Сделать </w:t>
      </w:r>
      <w:r w:rsidR="00312718">
        <w:rPr>
          <w:b/>
        </w:rPr>
        <w:t xml:space="preserve">письменные </w:t>
      </w:r>
      <w:r w:rsidRPr="00312718">
        <w:rPr>
          <w:b/>
        </w:rPr>
        <w:t>заготовки как правильно говорить о том, что хочу и что чувствую, по схеме.</w:t>
      </w:r>
    </w:p>
    <w:p w:rsidR="00312718" w:rsidRPr="00312718" w:rsidRDefault="00312718" w:rsidP="00312718">
      <w:pPr>
        <w:pStyle w:val="a3"/>
        <w:spacing w:before="100" w:beforeAutospacing="1" w:after="0"/>
        <w:jc w:val="left"/>
        <w:rPr>
          <w:rFonts w:eastAsia="Times New Roman" w:cs="Times New Roman"/>
          <w:szCs w:val="24"/>
          <w:lang w:eastAsia="ru-RU"/>
        </w:rPr>
      </w:pPr>
      <w:r w:rsidRPr="00312718">
        <w:rPr>
          <w:rFonts w:eastAsia="Times New Roman" w:cs="Times New Roman"/>
          <w:szCs w:val="24"/>
          <w:lang w:eastAsia="ru-RU"/>
        </w:rPr>
        <w:t>Начало разговора:</w:t>
      </w:r>
    </w:p>
    <w:p w:rsidR="00312718" w:rsidRPr="00312718" w:rsidRDefault="00312718" w:rsidP="00312718">
      <w:pPr>
        <w:pStyle w:val="a3"/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12718">
        <w:rPr>
          <w:rFonts w:eastAsia="Times New Roman" w:cs="Times New Roman"/>
          <w:szCs w:val="24"/>
          <w:lang w:eastAsia="ru-RU"/>
        </w:rPr>
        <w:t xml:space="preserve">- </w:t>
      </w:r>
      <w:r w:rsidRPr="00312718">
        <w:rPr>
          <w:rFonts w:eastAsia="Times New Roman" w:cs="Times New Roman"/>
          <w:b/>
          <w:bCs/>
          <w:szCs w:val="24"/>
          <w:lang w:eastAsia="ru-RU"/>
        </w:rPr>
        <w:t>Я</w:t>
      </w:r>
      <w:r w:rsidRPr="00312718">
        <w:rPr>
          <w:rFonts w:eastAsia="Times New Roman" w:cs="Times New Roman"/>
          <w:szCs w:val="24"/>
          <w:lang w:eastAsia="ru-RU"/>
        </w:rPr>
        <w:t xml:space="preserve"> (</w:t>
      </w:r>
      <w:r w:rsidRPr="00312718">
        <w:rPr>
          <w:rFonts w:eastAsia="Times New Roman" w:cs="Times New Roman"/>
          <w:i/>
          <w:iCs/>
          <w:szCs w:val="24"/>
          <w:lang w:eastAsia="ru-RU"/>
        </w:rPr>
        <w:t>описание чувств)</w:t>
      </w:r>
      <w:r w:rsidRPr="00312718">
        <w:rPr>
          <w:rFonts w:eastAsia="Times New Roman" w:cs="Times New Roman"/>
          <w:szCs w:val="24"/>
          <w:lang w:eastAsia="ru-RU"/>
        </w:rPr>
        <w:t xml:space="preserve"> </w:t>
      </w:r>
      <w:r w:rsidRPr="00312718">
        <w:rPr>
          <w:rFonts w:eastAsia="Times New Roman" w:cs="Times New Roman"/>
          <w:b/>
          <w:bCs/>
          <w:szCs w:val="24"/>
          <w:lang w:eastAsia="ru-RU"/>
        </w:rPr>
        <w:t xml:space="preserve">сержусь и </w:t>
      </w:r>
      <w:proofErr w:type="gramStart"/>
      <w:r w:rsidRPr="00312718">
        <w:rPr>
          <w:rFonts w:eastAsia="Times New Roman" w:cs="Times New Roman"/>
          <w:b/>
          <w:bCs/>
          <w:szCs w:val="24"/>
          <w:lang w:eastAsia="ru-RU"/>
        </w:rPr>
        <w:t>огорчаюсь</w:t>
      </w:r>
      <w:proofErr w:type="gramEnd"/>
      <w:r w:rsidRPr="00312718">
        <w:rPr>
          <w:rFonts w:eastAsia="Times New Roman" w:cs="Times New Roman"/>
          <w:b/>
          <w:bCs/>
          <w:szCs w:val="24"/>
          <w:lang w:eastAsia="ru-RU"/>
        </w:rPr>
        <w:t>/начинаю дуться…/ мне становиться грустно и обидно, когда я вижу</w:t>
      </w:r>
      <w:r w:rsidRPr="00312718">
        <w:rPr>
          <w:rFonts w:eastAsia="Times New Roman" w:cs="Times New Roman"/>
          <w:szCs w:val="24"/>
          <w:lang w:eastAsia="ru-RU"/>
        </w:rPr>
        <w:t xml:space="preserve"> </w:t>
      </w:r>
      <w:r w:rsidRPr="00312718">
        <w:rPr>
          <w:rFonts w:eastAsia="Times New Roman" w:cs="Times New Roman"/>
          <w:i/>
          <w:iCs/>
          <w:szCs w:val="24"/>
          <w:lang w:eastAsia="ru-RU"/>
        </w:rPr>
        <w:t>(описание ситуации</w:t>
      </w:r>
      <w:r w:rsidRPr="00312718">
        <w:rPr>
          <w:rFonts w:eastAsia="Times New Roman" w:cs="Times New Roman"/>
          <w:szCs w:val="24"/>
          <w:lang w:eastAsia="ru-RU"/>
        </w:rPr>
        <w:t xml:space="preserve">), </w:t>
      </w:r>
      <w:r w:rsidRPr="00312718">
        <w:rPr>
          <w:rFonts w:eastAsia="Times New Roman" w:cs="Times New Roman"/>
          <w:b/>
          <w:bCs/>
          <w:szCs w:val="24"/>
          <w:lang w:eastAsia="ru-RU"/>
        </w:rPr>
        <w:t xml:space="preserve">что моё желание не было </w:t>
      </w:r>
      <w:r w:rsidRPr="00312718">
        <w:rPr>
          <w:rFonts w:eastAsia="Times New Roman" w:cs="Times New Roman"/>
          <w:b/>
          <w:bCs/>
          <w:szCs w:val="24"/>
          <w:lang w:eastAsia="ru-RU"/>
        </w:rPr>
        <w:lastRenderedPageBreak/>
        <w:t>осуществлено/не воплотилось в жизнь/выполнено! Пожалуйста</w:t>
      </w:r>
      <w:r w:rsidRPr="00312718">
        <w:rPr>
          <w:rFonts w:eastAsia="Times New Roman" w:cs="Times New Roman"/>
          <w:szCs w:val="24"/>
          <w:lang w:eastAsia="ru-RU"/>
        </w:rPr>
        <w:t xml:space="preserve"> </w:t>
      </w:r>
      <w:r w:rsidRPr="00312718">
        <w:rPr>
          <w:rFonts w:eastAsia="Times New Roman" w:cs="Times New Roman"/>
          <w:i/>
          <w:iCs/>
          <w:szCs w:val="24"/>
          <w:lang w:eastAsia="ru-RU"/>
        </w:rPr>
        <w:t>(просьба на будущее, что сделать</w:t>
      </w:r>
      <w:r w:rsidRPr="00312718">
        <w:rPr>
          <w:rFonts w:eastAsia="Times New Roman" w:cs="Times New Roman"/>
          <w:szCs w:val="24"/>
          <w:lang w:eastAsia="ru-RU"/>
        </w:rPr>
        <w:t xml:space="preserve">) </w:t>
      </w:r>
      <w:r w:rsidRPr="00312718">
        <w:rPr>
          <w:rFonts w:eastAsia="Times New Roman" w:cs="Times New Roman"/>
          <w:b/>
          <w:bCs/>
          <w:szCs w:val="24"/>
          <w:lang w:eastAsia="ru-RU"/>
        </w:rPr>
        <w:t>сделай в будущем вот так… Я знаю, что ты просто забыл/не смог/тебе помешали</w:t>
      </w:r>
      <w:r w:rsidRPr="00312718">
        <w:rPr>
          <w:rFonts w:eastAsia="Times New Roman" w:cs="Times New Roman"/>
          <w:szCs w:val="24"/>
          <w:lang w:eastAsia="ru-RU"/>
        </w:rPr>
        <w:t xml:space="preserve"> </w:t>
      </w:r>
      <w:r w:rsidRPr="00312718">
        <w:rPr>
          <w:rFonts w:eastAsia="Times New Roman" w:cs="Times New Roman"/>
          <w:i/>
          <w:iCs/>
          <w:szCs w:val="24"/>
          <w:lang w:eastAsia="ru-RU"/>
        </w:rPr>
        <w:t>(</w:t>
      </w:r>
      <w:hyperlink r:id="rId5" w:tooltip="Позитивный перевод" w:history="1">
        <w:r w:rsidRPr="00312718">
          <w:rPr>
            <w:rFonts w:eastAsia="Times New Roman" w:cs="Times New Roman"/>
            <w:i/>
            <w:iCs/>
            <w:color w:val="0000FF"/>
            <w:szCs w:val="24"/>
            <w:u w:val="single"/>
            <w:lang w:eastAsia="ru-RU"/>
          </w:rPr>
          <w:t>позитивный перевод</w:t>
        </w:r>
      </w:hyperlink>
      <w:r w:rsidRPr="00312718">
        <w:rPr>
          <w:rFonts w:eastAsia="Times New Roman" w:cs="Times New Roman"/>
          <w:i/>
          <w:iCs/>
          <w:szCs w:val="24"/>
          <w:lang w:eastAsia="ru-RU"/>
        </w:rPr>
        <w:t xml:space="preserve"> — презумпция невиновности партнёра </w:t>
      </w:r>
      <w:proofErr w:type="gramStart"/>
      <w:r w:rsidRPr="00312718">
        <w:rPr>
          <w:rFonts w:eastAsia="Times New Roman" w:cs="Times New Roman"/>
          <w:i/>
          <w:iCs/>
          <w:szCs w:val="24"/>
          <w:lang w:eastAsia="ru-RU"/>
        </w:rPr>
        <w:t>!а</w:t>
      </w:r>
      <w:proofErr w:type="gramEnd"/>
      <w:r w:rsidRPr="00312718">
        <w:rPr>
          <w:rFonts w:eastAsia="Times New Roman" w:cs="Times New Roman"/>
          <w:i/>
          <w:iCs/>
          <w:szCs w:val="24"/>
          <w:lang w:eastAsia="ru-RU"/>
        </w:rPr>
        <w:t xml:space="preserve">приори! Даже если виноват. </w:t>
      </w:r>
      <w:proofErr w:type="gramStart"/>
      <w:r w:rsidRPr="00312718">
        <w:rPr>
          <w:rFonts w:eastAsia="Times New Roman" w:cs="Times New Roman"/>
          <w:i/>
          <w:iCs/>
          <w:szCs w:val="24"/>
          <w:lang w:eastAsia="ru-RU"/>
        </w:rPr>
        <w:t>В этом случае человек скорее сделает, если его не обвиняют)</w:t>
      </w:r>
      <w:r w:rsidRPr="00312718">
        <w:rPr>
          <w:rFonts w:eastAsia="Times New Roman" w:cs="Times New Roman"/>
          <w:szCs w:val="24"/>
          <w:lang w:eastAsia="ru-RU"/>
        </w:rPr>
        <w:t xml:space="preserve">, </w:t>
      </w:r>
      <w:r w:rsidRPr="00312718">
        <w:rPr>
          <w:rFonts w:eastAsia="Times New Roman" w:cs="Times New Roman"/>
          <w:b/>
          <w:bCs/>
          <w:szCs w:val="24"/>
          <w:lang w:eastAsia="ru-RU"/>
        </w:rPr>
        <w:t>ты же у меня такой внимательный</w:t>
      </w:r>
      <w:r w:rsidRPr="00312718">
        <w:rPr>
          <w:rFonts w:eastAsia="Times New Roman" w:cs="Times New Roman"/>
          <w:szCs w:val="24"/>
          <w:lang w:eastAsia="ru-RU"/>
        </w:rPr>
        <w:t xml:space="preserve"> (</w:t>
      </w:r>
      <w:hyperlink r:id="rId6" w:tooltip="Что мы внушаем нашим детям?" w:history="1">
        <w:r w:rsidRPr="00312718">
          <w:rPr>
            <w:rFonts w:eastAsia="Times New Roman" w:cs="Times New Roman"/>
            <w:color w:val="0000FF"/>
            <w:szCs w:val="24"/>
            <w:u w:val="single"/>
            <w:lang w:eastAsia="ru-RU"/>
          </w:rPr>
          <w:t>внушения</w:t>
        </w:r>
      </w:hyperlink>
      <w:r w:rsidRPr="00312718">
        <w:rPr>
          <w:rFonts w:eastAsia="Times New Roman" w:cs="Times New Roman"/>
          <w:szCs w:val="24"/>
          <w:lang w:eastAsia="ru-RU"/>
        </w:rPr>
        <w:t>).</w:t>
      </w:r>
      <w:proofErr w:type="gramEnd"/>
    </w:p>
    <w:p w:rsidR="00312718" w:rsidRPr="00312718" w:rsidRDefault="00312718" w:rsidP="00312718">
      <w:pPr>
        <w:pStyle w:val="a3"/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12718">
        <w:rPr>
          <w:rFonts w:eastAsia="Times New Roman" w:cs="Times New Roman"/>
          <w:szCs w:val="24"/>
          <w:lang w:eastAsia="ru-RU"/>
        </w:rPr>
        <w:t xml:space="preserve">Внушаете то, что хотите видеть в человеке. Если человеку 20-30 раз одно и то же </w:t>
      </w:r>
      <w:proofErr w:type="spellStart"/>
      <w:r w:rsidRPr="00312718">
        <w:rPr>
          <w:rFonts w:eastAsia="Times New Roman" w:cs="Times New Roman"/>
          <w:szCs w:val="24"/>
          <w:lang w:eastAsia="ru-RU"/>
        </w:rPr>
        <w:t>протранслировать</w:t>
      </w:r>
      <w:proofErr w:type="spellEnd"/>
      <w:r w:rsidRPr="00312718">
        <w:rPr>
          <w:rFonts w:eastAsia="Times New Roman" w:cs="Times New Roman"/>
          <w:szCs w:val="24"/>
          <w:lang w:eastAsia="ru-RU"/>
        </w:rPr>
        <w:t>, это автоматом входит в подсознание. В итоге он себя таким и считает. Кстати, это справедливо и про</w:t>
      </w:r>
      <w:hyperlink r:id="rId7" w:tooltip="Что мы внушаем нашим детям?" w:history="1">
        <w:r w:rsidRPr="00312718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 негативные внушения</w:t>
        </w:r>
      </w:hyperlink>
      <w:r w:rsidRPr="00312718">
        <w:rPr>
          <w:rFonts w:eastAsia="Times New Roman" w:cs="Times New Roman"/>
          <w:szCs w:val="24"/>
          <w:lang w:eastAsia="ru-RU"/>
        </w:rPr>
        <w:t xml:space="preserve">, если внушать: </w:t>
      </w:r>
      <w:r w:rsidRPr="00312718">
        <w:rPr>
          <w:rFonts w:eastAsia="Times New Roman" w:cs="Times New Roman"/>
          <w:i/>
          <w:iCs/>
          <w:szCs w:val="24"/>
          <w:lang w:eastAsia="ru-RU"/>
        </w:rPr>
        <w:t>«Ты такой тупой, ничего не помнишь, не понимаешь, бесчувственный»</w:t>
      </w:r>
      <w:r w:rsidRPr="00312718">
        <w:rPr>
          <w:rFonts w:eastAsia="Times New Roman" w:cs="Times New Roman"/>
          <w:szCs w:val="24"/>
          <w:lang w:eastAsia="ru-RU"/>
        </w:rPr>
        <w:t>, то человек усиливает эти качества, если, конечно, они есть. А если пока нет, то после 20 разового внушения, обязательно появятся.</w:t>
      </w:r>
    </w:p>
    <w:p w:rsidR="0082155E" w:rsidRPr="0000220B" w:rsidRDefault="0082155E" w:rsidP="00142854">
      <w:pPr>
        <w:ind w:firstLine="708"/>
      </w:pPr>
    </w:p>
    <w:sectPr w:rsidR="0082155E" w:rsidRPr="0000220B" w:rsidSect="0052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7D3C"/>
    <w:multiLevelType w:val="hybridMultilevel"/>
    <w:tmpl w:val="5EC660F8"/>
    <w:lvl w:ilvl="0" w:tplc="A682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4B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A9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61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2A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64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8F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EF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44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E6475"/>
    <w:multiLevelType w:val="hybridMultilevel"/>
    <w:tmpl w:val="EE7E082C"/>
    <w:lvl w:ilvl="0" w:tplc="B9D46FF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427D7"/>
    <w:rsid w:val="0000220B"/>
    <w:rsid w:val="00072A00"/>
    <w:rsid w:val="00080A67"/>
    <w:rsid w:val="001427D7"/>
    <w:rsid w:val="00142854"/>
    <w:rsid w:val="00186B9B"/>
    <w:rsid w:val="00312718"/>
    <w:rsid w:val="00522E15"/>
    <w:rsid w:val="00523885"/>
    <w:rsid w:val="00576D89"/>
    <w:rsid w:val="005E2462"/>
    <w:rsid w:val="006B6B03"/>
    <w:rsid w:val="006F5A12"/>
    <w:rsid w:val="007D7B5A"/>
    <w:rsid w:val="0082155E"/>
    <w:rsid w:val="00994EEA"/>
    <w:rsid w:val="009B00A9"/>
    <w:rsid w:val="009E689B"/>
    <w:rsid w:val="00B4362C"/>
    <w:rsid w:val="00D97A1D"/>
    <w:rsid w:val="00E2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5A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271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312718"/>
    <w:rPr>
      <w:b/>
      <w:bCs/>
    </w:rPr>
  </w:style>
  <w:style w:type="character" w:styleId="a6">
    <w:name w:val="Emphasis"/>
    <w:basedOn w:val="a0"/>
    <w:uiPriority w:val="20"/>
    <w:qFormat/>
    <w:rsid w:val="00312718"/>
    <w:rPr>
      <w:i/>
      <w:iCs/>
    </w:rPr>
  </w:style>
  <w:style w:type="character" w:styleId="a7">
    <w:name w:val="Hyperlink"/>
    <w:basedOn w:val="a0"/>
    <w:uiPriority w:val="99"/>
    <w:semiHidden/>
    <w:unhideWhenUsed/>
    <w:rsid w:val="003127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inasukhova.ru/?p=23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inasukhova.ru/?p=2385" TargetMode="External"/><Relationship Id="rId5" Type="http://schemas.openxmlformats.org/officeDocument/2006/relationships/hyperlink" Target="http://polinasukhova.ru/?p=2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Другая</dc:creator>
  <cp:lastModifiedBy>Михалыч</cp:lastModifiedBy>
  <cp:revision>12</cp:revision>
  <dcterms:created xsi:type="dcterms:W3CDTF">2014-04-21T17:09:00Z</dcterms:created>
  <dcterms:modified xsi:type="dcterms:W3CDTF">2014-04-22T20:17:00Z</dcterms:modified>
</cp:coreProperties>
</file>